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C9D" w:rsidRDefault="007521A6">
      <w:pPr>
        <w:pStyle w:val="Corpodetexto"/>
        <w:ind w:left="48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98774" cy="6953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774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C9D" w:rsidRDefault="007521A6">
      <w:pPr>
        <w:pStyle w:val="Ttulo1"/>
        <w:spacing w:before="21"/>
        <w:ind w:right="5"/>
      </w:pPr>
      <w:r>
        <w:t>Centro</w:t>
      </w:r>
      <w:r>
        <w:rPr>
          <w:spacing w:val="-6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Educação</w:t>
      </w:r>
      <w:r>
        <w:rPr>
          <w:spacing w:val="-4"/>
        </w:rPr>
        <w:t xml:space="preserve"> </w:t>
      </w:r>
      <w:r>
        <w:t>Tecnológica</w:t>
      </w:r>
      <w:r>
        <w:rPr>
          <w:spacing w:val="-4"/>
        </w:rPr>
        <w:t xml:space="preserve"> </w:t>
      </w:r>
      <w:r>
        <w:t>Celso</w:t>
      </w:r>
      <w:r>
        <w:rPr>
          <w:spacing w:val="-6"/>
        </w:rPr>
        <w:t xml:space="preserve"> </w:t>
      </w:r>
      <w:r>
        <w:t>Suckow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Fonseca</w:t>
      </w:r>
    </w:p>
    <w:p w:rsidR="00027C9D" w:rsidRDefault="007521A6">
      <w:pPr>
        <w:pStyle w:val="Corpodetexto"/>
        <w:spacing w:before="2" w:line="252" w:lineRule="exact"/>
        <w:ind w:left="996" w:right="2"/>
        <w:jc w:val="center"/>
        <w:rPr>
          <w:rFonts w:ascii="Times New Roman"/>
        </w:rPr>
      </w:pPr>
      <w:r>
        <w:rPr>
          <w:rFonts w:ascii="Times New Roman"/>
          <w:spacing w:val="-2"/>
        </w:rPr>
        <w:t>CEFET/RJ</w:t>
      </w:r>
    </w:p>
    <w:p w:rsidR="00027C9D" w:rsidRDefault="007521A6">
      <w:pPr>
        <w:pStyle w:val="Corpodetexto"/>
        <w:ind w:left="2278" w:right="128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DIRETORIA DE ADMINISTRAÇÃOE PLANEJAMENTO DIVISÃO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COMPRAS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DIRETAS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DIRAP/DECOM/DICOD</w:t>
      </w:r>
    </w:p>
    <w:p w:rsidR="00027C9D" w:rsidRDefault="00027C9D">
      <w:pPr>
        <w:pStyle w:val="Corpodetexto"/>
        <w:spacing w:before="16"/>
        <w:rPr>
          <w:rFonts w:ascii="Times New Roman"/>
        </w:rPr>
      </w:pPr>
    </w:p>
    <w:p w:rsidR="00027C9D" w:rsidRDefault="007521A6">
      <w:pPr>
        <w:pStyle w:val="Ttulo1"/>
        <w:rPr>
          <w:rFonts w:ascii="Calibri" w:hAnsi="Calibri"/>
        </w:rPr>
      </w:pPr>
      <w:r>
        <w:rPr>
          <w:rFonts w:ascii="Calibri" w:hAnsi="Calibri"/>
        </w:rPr>
        <w:t>LISTA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VERIFICAÇÃO</w:t>
      </w:r>
    </w:p>
    <w:p w:rsidR="00027C9D" w:rsidRDefault="007521A6">
      <w:pPr>
        <w:pStyle w:val="Corpodetexto"/>
        <w:ind w:left="996" w:right="2"/>
        <w:jc w:val="center"/>
      </w:pPr>
      <w:r>
        <w:t>(Dispensas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licitação Art.</w:t>
      </w:r>
      <w:r>
        <w:rPr>
          <w:spacing w:val="-4"/>
        </w:rPr>
        <w:t xml:space="preserve"> </w:t>
      </w:r>
      <w:r>
        <w:t>75,</w:t>
      </w:r>
      <w:r>
        <w:rPr>
          <w:spacing w:val="-2"/>
        </w:rPr>
        <w:t xml:space="preserve"> </w:t>
      </w:r>
      <w:r>
        <w:t>IV,</w:t>
      </w:r>
      <w:r>
        <w:rPr>
          <w:spacing w:val="-5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rPr>
          <w:spacing w:val="-2"/>
        </w:rPr>
        <w:t>14.133/2021)</w:t>
      </w:r>
    </w:p>
    <w:p w:rsidR="00027C9D" w:rsidRDefault="00027C9D">
      <w:pPr>
        <w:pStyle w:val="Corpodetexto"/>
        <w:rPr>
          <w:sz w:val="20"/>
        </w:rPr>
      </w:pPr>
    </w:p>
    <w:p w:rsidR="00027C9D" w:rsidRDefault="00027C9D">
      <w:pPr>
        <w:pStyle w:val="Corpodetexto"/>
        <w:rPr>
          <w:sz w:val="20"/>
        </w:rPr>
      </w:pPr>
    </w:p>
    <w:p w:rsidR="00027C9D" w:rsidRDefault="00027C9D">
      <w:pPr>
        <w:pStyle w:val="Corpodetexto"/>
        <w:rPr>
          <w:sz w:val="20"/>
        </w:rPr>
      </w:pPr>
    </w:p>
    <w:p w:rsidR="00027C9D" w:rsidRDefault="00027C9D">
      <w:pPr>
        <w:pStyle w:val="Corpodetexto"/>
        <w:rPr>
          <w:sz w:val="20"/>
        </w:rPr>
      </w:pPr>
    </w:p>
    <w:p w:rsidR="00027C9D" w:rsidRDefault="00027C9D">
      <w:pPr>
        <w:pStyle w:val="Corpodetexto"/>
        <w:spacing w:before="123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3"/>
        <w:gridCol w:w="2064"/>
        <w:gridCol w:w="1844"/>
      </w:tblGrid>
      <w:tr w:rsidR="00027C9D">
        <w:trPr>
          <w:trHeight w:val="1758"/>
        </w:trPr>
        <w:tc>
          <w:tcPr>
            <w:tcW w:w="5593" w:type="dxa"/>
            <w:shd w:val="clear" w:color="auto" w:fill="FFFF99"/>
          </w:tcPr>
          <w:p w:rsidR="00027C9D" w:rsidRDefault="007521A6">
            <w:pPr>
              <w:pStyle w:val="TableParagraph"/>
              <w:spacing w:line="240" w:lineRule="auto"/>
              <w:ind w:left="1137" w:hanging="903"/>
              <w:rPr>
                <w:b/>
                <w:sz w:val="24"/>
              </w:rPr>
            </w:pPr>
            <w:r>
              <w:rPr>
                <w:b/>
                <w:sz w:val="24"/>
              </w:rPr>
              <w:t>LISTA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VERIFICAÇÃO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DISPENSA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LICITAÇÃO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EM RAZÃO DO VALOR (ART. 75, IV, c)</w:t>
            </w:r>
          </w:p>
        </w:tc>
        <w:tc>
          <w:tcPr>
            <w:tcW w:w="2064" w:type="dxa"/>
            <w:shd w:val="clear" w:color="auto" w:fill="FFFF99"/>
          </w:tcPr>
          <w:p w:rsidR="00027C9D" w:rsidRDefault="007521A6">
            <w:pPr>
              <w:pStyle w:val="TableParagraph"/>
              <w:spacing w:line="240" w:lineRule="auto"/>
              <w:ind w:left="357" w:right="344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Atende </w:t>
            </w:r>
            <w:r>
              <w:rPr>
                <w:sz w:val="24"/>
              </w:rPr>
              <w:t>plenamente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exigência?</w:t>
            </w:r>
          </w:p>
        </w:tc>
        <w:tc>
          <w:tcPr>
            <w:tcW w:w="1844" w:type="dxa"/>
            <w:shd w:val="clear" w:color="auto" w:fill="FFFF99"/>
          </w:tcPr>
          <w:p w:rsidR="00027C9D" w:rsidRDefault="007521A6">
            <w:pPr>
              <w:pStyle w:val="TableParagraph"/>
              <w:spacing w:line="240" w:lineRule="auto"/>
              <w:ind w:left="110" w:right="102" w:hanging="1"/>
              <w:jc w:val="center"/>
              <w:rPr>
                <w:sz w:val="24"/>
              </w:rPr>
            </w:pPr>
            <w:r>
              <w:rPr>
                <w:sz w:val="24"/>
              </w:rPr>
              <w:t>Indicação do local do processo em que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atendida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exigência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(doc.</w:t>
            </w:r>
          </w:p>
          <w:p w:rsidR="00027C9D" w:rsidRDefault="007521A6">
            <w:pPr>
              <w:pStyle w:val="TableParagraph"/>
              <w:spacing w:before="1"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027C9D">
        <w:trPr>
          <w:trHeight w:val="878"/>
        </w:trPr>
        <w:tc>
          <w:tcPr>
            <w:tcW w:w="5593" w:type="dxa"/>
          </w:tcPr>
          <w:p w:rsidR="00027C9D" w:rsidRDefault="007521A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Consta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será </w:t>
            </w:r>
            <w:r>
              <w:rPr>
                <w:spacing w:val="-2"/>
                <w:sz w:val="24"/>
              </w:rPr>
              <w:t>realizada?</w:t>
            </w:r>
          </w:p>
        </w:tc>
        <w:tc>
          <w:tcPr>
            <w:tcW w:w="2064" w:type="dxa"/>
          </w:tcPr>
          <w:p w:rsidR="00027C9D" w:rsidRDefault="00027C9D">
            <w:pPr>
              <w:pStyle w:val="TableParagraph"/>
              <w:ind w:left="11" w:right="4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027C9D" w:rsidRDefault="00027C9D">
            <w:pPr>
              <w:pStyle w:val="TableParagraph"/>
              <w:spacing w:line="273" w:lineRule="exact"/>
              <w:ind w:left="509"/>
              <w:rPr>
                <w:sz w:val="24"/>
              </w:rPr>
            </w:pPr>
          </w:p>
        </w:tc>
      </w:tr>
      <w:tr w:rsidR="00027C9D">
        <w:trPr>
          <w:trHeight w:val="880"/>
        </w:trPr>
        <w:tc>
          <w:tcPr>
            <w:tcW w:w="5593" w:type="dxa"/>
          </w:tcPr>
          <w:p w:rsidR="00027C9D" w:rsidRDefault="007521A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Há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aprovação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pesquisa pela DIPPG?</w:t>
            </w:r>
          </w:p>
        </w:tc>
        <w:tc>
          <w:tcPr>
            <w:tcW w:w="2064" w:type="dxa"/>
          </w:tcPr>
          <w:p w:rsidR="00027C9D" w:rsidRDefault="00027C9D">
            <w:pPr>
              <w:pStyle w:val="TableParagraph"/>
              <w:ind w:left="11" w:right="4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027C9D" w:rsidRDefault="00027C9D">
            <w:pPr>
              <w:pStyle w:val="TableParagraph"/>
              <w:spacing w:before="1" w:line="273" w:lineRule="exact"/>
              <w:ind w:left="12" w:right="2"/>
              <w:jc w:val="center"/>
              <w:rPr>
                <w:sz w:val="24"/>
              </w:rPr>
            </w:pPr>
          </w:p>
        </w:tc>
      </w:tr>
      <w:tr w:rsidR="00027C9D">
        <w:trPr>
          <w:trHeight w:val="1170"/>
        </w:trPr>
        <w:tc>
          <w:tcPr>
            <w:tcW w:w="5593" w:type="dxa"/>
          </w:tcPr>
          <w:p w:rsidR="00027C9D" w:rsidRDefault="007521A6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O Documento de Formalização de Demanda (DFD), devidamente aprovado no PCA, foi anexado ao </w:t>
            </w:r>
            <w:r>
              <w:rPr>
                <w:spacing w:val="-2"/>
                <w:sz w:val="24"/>
              </w:rPr>
              <w:t>processo?</w:t>
            </w:r>
          </w:p>
        </w:tc>
        <w:tc>
          <w:tcPr>
            <w:tcW w:w="2064" w:type="dxa"/>
          </w:tcPr>
          <w:p w:rsidR="00027C9D" w:rsidRDefault="00027C9D">
            <w:pPr>
              <w:pStyle w:val="TableParagraph"/>
              <w:ind w:left="11" w:right="4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027C9D" w:rsidRDefault="00027C9D">
            <w:pPr>
              <w:pStyle w:val="TableParagraph"/>
              <w:ind w:left="257"/>
              <w:rPr>
                <w:sz w:val="24"/>
              </w:rPr>
            </w:pPr>
          </w:p>
        </w:tc>
      </w:tr>
      <w:tr w:rsidR="00027C9D">
        <w:trPr>
          <w:trHeight w:val="877"/>
        </w:trPr>
        <w:tc>
          <w:tcPr>
            <w:tcW w:w="5593" w:type="dxa"/>
          </w:tcPr>
          <w:p w:rsidR="00027C9D" w:rsidRDefault="007521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Foi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elaborado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o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Estudo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Técnico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Preliminar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(ETP)</w:t>
            </w:r>
          </w:p>
          <w:p w:rsidR="00027C9D" w:rsidRDefault="007521A6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 xml:space="preserve">contemplando todos os itens obrigatórios expostos na </w:t>
            </w:r>
            <w:hyperlink r:id="rId5">
              <w:r>
                <w:rPr>
                  <w:color w:val="0462C1"/>
                  <w:sz w:val="24"/>
                  <w:u w:val="single" w:color="0462C1"/>
                </w:rPr>
                <w:t>IN SEGES 58/2022</w:t>
              </w:r>
            </w:hyperlink>
            <w:r>
              <w:rPr>
                <w:sz w:val="24"/>
              </w:rPr>
              <w:t>?</w:t>
            </w:r>
          </w:p>
        </w:tc>
        <w:tc>
          <w:tcPr>
            <w:tcW w:w="2064" w:type="dxa"/>
          </w:tcPr>
          <w:p w:rsidR="00027C9D" w:rsidRDefault="00027C9D">
            <w:pPr>
              <w:pStyle w:val="TableParagraph"/>
              <w:ind w:left="11" w:right="4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027C9D" w:rsidRDefault="00027C9D">
            <w:pPr>
              <w:pStyle w:val="TableParagraph"/>
              <w:spacing w:line="240" w:lineRule="auto"/>
              <w:ind w:left="257" w:right="119"/>
              <w:rPr>
                <w:sz w:val="24"/>
              </w:rPr>
            </w:pPr>
          </w:p>
        </w:tc>
      </w:tr>
      <w:tr w:rsidR="00027C9D">
        <w:trPr>
          <w:trHeight w:val="587"/>
        </w:trPr>
        <w:tc>
          <w:tcPr>
            <w:tcW w:w="5593" w:type="dxa"/>
          </w:tcPr>
          <w:p w:rsidR="00027C9D" w:rsidRDefault="007521A6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Consta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justificativa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ausência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itens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obrigatórios dos Estudos Técnicos Preliminares?</w:t>
            </w:r>
          </w:p>
        </w:tc>
        <w:tc>
          <w:tcPr>
            <w:tcW w:w="2064" w:type="dxa"/>
          </w:tcPr>
          <w:p w:rsidR="00027C9D" w:rsidRDefault="00027C9D">
            <w:pPr>
              <w:pStyle w:val="TableParagraph"/>
              <w:spacing w:before="1" w:line="240" w:lineRule="auto"/>
              <w:ind w:left="11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027C9D" w:rsidRDefault="00027C9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27C9D">
        <w:trPr>
          <w:trHeight w:val="1757"/>
        </w:trPr>
        <w:tc>
          <w:tcPr>
            <w:tcW w:w="5593" w:type="dxa"/>
          </w:tcPr>
          <w:p w:rsidR="00027C9D" w:rsidRDefault="007521A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preço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consideradas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contratações feitas com outros entes públicos?</w:t>
            </w:r>
          </w:p>
        </w:tc>
        <w:tc>
          <w:tcPr>
            <w:tcW w:w="2064" w:type="dxa"/>
          </w:tcPr>
          <w:p w:rsidR="00027C9D" w:rsidRDefault="00027C9D">
            <w:pPr>
              <w:pStyle w:val="TableParagraph"/>
              <w:ind w:left="11" w:right="4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027C9D" w:rsidRDefault="00027C9D">
            <w:pPr>
              <w:pStyle w:val="TableParagraph"/>
              <w:spacing w:line="290" w:lineRule="atLeast"/>
              <w:ind w:left="12"/>
              <w:jc w:val="center"/>
              <w:rPr>
                <w:sz w:val="24"/>
              </w:rPr>
            </w:pPr>
          </w:p>
        </w:tc>
      </w:tr>
      <w:tr w:rsidR="00027C9D">
        <w:trPr>
          <w:trHeight w:val="586"/>
        </w:trPr>
        <w:tc>
          <w:tcPr>
            <w:tcW w:w="5593" w:type="dxa"/>
          </w:tcPr>
          <w:p w:rsidR="00027C9D" w:rsidRDefault="007521A6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Caso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conste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preço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outros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entes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públicos,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foi</w:t>
            </w:r>
          </w:p>
          <w:p w:rsidR="00027C9D" w:rsidRDefault="007521A6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anexada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justificativa?</w:t>
            </w:r>
          </w:p>
        </w:tc>
        <w:tc>
          <w:tcPr>
            <w:tcW w:w="2064" w:type="dxa"/>
          </w:tcPr>
          <w:p w:rsidR="00027C9D" w:rsidRDefault="00027C9D">
            <w:pPr>
              <w:pStyle w:val="TableParagraph"/>
              <w:spacing w:line="291" w:lineRule="exact"/>
              <w:ind w:left="11" w:right="4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027C9D" w:rsidRDefault="00027C9D">
            <w:pPr>
              <w:pStyle w:val="TableParagraph"/>
              <w:spacing w:before="2" w:line="273" w:lineRule="exact"/>
              <w:ind w:left="12"/>
              <w:jc w:val="center"/>
              <w:rPr>
                <w:sz w:val="24"/>
              </w:rPr>
            </w:pPr>
          </w:p>
        </w:tc>
      </w:tr>
      <w:tr w:rsidR="00027C9D">
        <w:trPr>
          <w:trHeight w:val="877"/>
        </w:trPr>
        <w:tc>
          <w:tcPr>
            <w:tcW w:w="5593" w:type="dxa"/>
          </w:tcPr>
          <w:p w:rsidR="00027C9D" w:rsidRDefault="007521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quantitativo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preços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válidos?</w:t>
            </w:r>
          </w:p>
        </w:tc>
        <w:tc>
          <w:tcPr>
            <w:tcW w:w="2064" w:type="dxa"/>
          </w:tcPr>
          <w:p w:rsidR="00027C9D" w:rsidRDefault="00027C9D">
            <w:pPr>
              <w:pStyle w:val="TableParagraph"/>
              <w:ind w:left="11" w:right="2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027C9D" w:rsidRDefault="00027C9D">
            <w:pPr>
              <w:pStyle w:val="TableParagraph"/>
              <w:spacing w:line="273" w:lineRule="exact"/>
              <w:ind w:left="437"/>
              <w:rPr>
                <w:sz w:val="24"/>
              </w:rPr>
            </w:pPr>
          </w:p>
        </w:tc>
      </w:tr>
    </w:tbl>
    <w:p w:rsidR="00027C9D" w:rsidRDefault="00027C9D">
      <w:pPr>
        <w:pStyle w:val="TableParagraph"/>
        <w:spacing w:line="273" w:lineRule="exact"/>
        <w:rPr>
          <w:sz w:val="24"/>
        </w:rPr>
        <w:sectPr w:rsidR="00027C9D">
          <w:type w:val="continuous"/>
          <w:pgSz w:w="11910" w:h="16840"/>
          <w:pgMar w:top="1420" w:right="1559" w:bottom="1229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3"/>
        <w:gridCol w:w="2064"/>
        <w:gridCol w:w="1844"/>
      </w:tblGrid>
      <w:tr w:rsidR="00027C9D">
        <w:trPr>
          <w:trHeight w:val="880"/>
        </w:trPr>
        <w:tc>
          <w:tcPr>
            <w:tcW w:w="5593" w:type="dxa"/>
          </w:tcPr>
          <w:p w:rsidR="00027C9D" w:rsidRDefault="00027C9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027C9D" w:rsidRDefault="00027C9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027C9D" w:rsidRDefault="00027C9D">
            <w:pPr>
              <w:pStyle w:val="TableParagraph"/>
              <w:spacing w:line="290" w:lineRule="atLeast"/>
              <w:ind w:left="12"/>
              <w:jc w:val="center"/>
              <w:rPr>
                <w:sz w:val="24"/>
              </w:rPr>
            </w:pPr>
          </w:p>
        </w:tc>
      </w:tr>
      <w:tr w:rsidR="00027C9D">
        <w:trPr>
          <w:trHeight w:val="585"/>
        </w:trPr>
        <w:tc>
          <w:tcPr>
            <w:tcW w:w="5593" w:type="dxa"/>
          </w:tcPr>
          <w:p w:rsidR="00027C9D" w:rsidRDefault="007521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Caso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não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haja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3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preços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válidos,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foi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anexada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a</w:t>
            </w:r>
          </w:p>
          <w:p w:rsidR="00027C9D" w:rsidRDefault="007521A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justificativa?</w:t>
            </w:r>
          </w:p>
        </w:tc>
        <w:tc>
          <w:tcPr>
            <w:tcW w:w="2064" w:type="dxa"/>
          </w:tcPr>
          <w:p w:rsidR="00027C9D" w:rsidRDefault="00027C9D">
            <w:pPr>
              <w:pStyle w:val="TableParagraph"/>
              <w:ind w:left="11" w:right="4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027C9D" w:rsidRDefault="00027C9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</w:p>
        </w:tc>
      </w:tr>
      <w:tr w:rsidR="00027C9D">
        <w:trPr>
          <w:trHeight w:val="585"/>
        </w:trPr>
        <w:tc>
          <w:tcPr>
            <w:tcW w:w="5593" w:type="dxa"/>
          </w:tcPr>
          <w:p w:rsidR="00027C9D" w:rsidRDefault="007521A6">
            <w:pPr>
              <w:pStyle w:val="TableParagraph"/>
              <w:tabs>
                <w:tab w:val="left" w:pos="1007"/>
                <w:tab w:val="left" w:pos="1488"/>
                <w:tab w:val="left" w:pos="2587"/>
                <w:tab w:val="left" w:pos="2932"/>
                <w:tab w:val="left" w:pos="3695"/>
                <w:tab w:val="left" w:pos="4167"/>
                <w:tab w:val="left" w:pos="513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Consta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processo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razão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escolha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dos</w:t>
            </w:r>
          </w:p>
          <w:p w:rsidR="00027C9D" w:rsidRDefault="007521A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fornecedores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consultados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direta?</w:t>
            </w:r>
          </w:p>
        </w:tc>
        <w:tc>
          <w:tcPr>
            <w:tcW w:w="2064" w:type="dxa"/>
          </w:tcPr>
          <w:p w:rsidR="00027C9D" w:rsidRDefault="00027C9D">
            <w:pPr>
              <w:pStyle w:val="TableParagraph"/>
              <w:ind w:left="11" w:right="4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027C9D" w:rsidRDefault="00027C9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</w:p>
        </w:tc>
      </w:tr>
      <w:tr w:rsidR="00027C9D">
        <w:trPr>
          <w:trHeight w:val="587"/>
        </w:trPr>
        <w:tc>
          <w:tcPr>
            <w:tcW w:w="5593" w:type="dxa"/>
          </w:tcPr>
          <w:p w:rsidR="00027C9D" w:rsidRDefault="007521A6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 xml:space="preserve">Consta no processo o motivo de escolha da proposta </w:t>
            </w:r>
            <w:r>
              <w:rPr>
                <w:spacing w:val="-2"/>
                <w:sz w:val="24"/>
              </w:rPr>
              <w:t>vencedora?</w:t>
            </w:r>
          </w:p>
        </w:tc>
        <w:tc>
          <w:tcPr>
            <w:tcW w:w="2064" w:type="dxa"/>
          </w:tcPr>
          <w:p w:rsidR="00027C9D" w:rsidRDefault="00027C9D">
            <w:pPr>
              <w:pStyle w:val="TableParagraph"/>
              <w:spacing w:before="1" w:line="240" w:lineRule="auto"/>
              <w:ind w:left="11" w:right="4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027C9D" w:rsidRDefault="00027C9D">
            <w:pPr>
              <w:pStyle w:val="TableParagraph"/>
              <w:spacing w:line="290" w:lineRule="atLeast"/>
              <w:ind w:left="644" w:right="331" w:hanging="301"/>
              <w:rPr>
                <w:sz w:val="24"/>
              </w:rPr>
            </w:pPr>
          </w:p>
        </w:tc>
      </w:tr>
      <w:tr w:rsidR="00027C9D">
        <w:trPr>
          <w:trHeight w:val="585"/>
        </w:trPr>
        <w:tc>
          <w:tcPr>
            <w:tcW w:w="5593" w:type="dxa"/>
          </w:tcPr>
          <w:p w:rsidR="00027C9D" w:rsidRDefault="007521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incluso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Referência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(TR)</w:t>
            </w:r>
          </w:p>
          <w:p w:rsidR="00027C9D" w:rsidRDefault="007521A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observando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exposto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hyperlink r:id="rId6">
              <w:r>
                <w:rPr>
                  <w:color w:val="0462C1"/>
                  <w:sz w:val="24"/>
                  <w:u w:val="single" w:color="0462C1"/>
                </w:rPr>
                <w:t>IN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 xml:space="preserve"> </w:t>
              </w:r>
              <w:r>
                <w:rPr>
                  <w:color w:val="0462C1"/>
                  <w:sz w:val="24"/>
                  <w:u w:val="single" w:color="0462C1"/>
                </w:rPr>
                <w:t>81/2022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2064" w:type="dxa"/>
          </w:tcPr>
          <w:p w:rsidR="00027C9D" w:rsidRDefault="00027C9D">
            <w:pPr>
              <w:pStyle w:val="TableParagraph"/>
              <w:ind w:left="11" w:right="4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027C9D" w:rsidRDefault="00027C9D">
            <w:pPr>
              <w:pStyle w:val="TableParagraph"/>
              <w:spacing w:line="273" w:lineRule="exact"/>
              <w:ind w:left="312"/>
              <w:rPr>
                <w:sz w:val="24"/>
              </w:rPr>
            </w:pPr>
          </w:p>
        </w:tc>
      </w:tr>
      <w:tr w:rsidR="00027C9D">
        <w:trPr>
          <w:trHeight w:val="585"/>
        </w:trPr>
        <w:tc>
          <w:tcPr>
            <w:tcW w:w="5593" w:type="dxa"/>
          </w:tcPr>
          <w:p w:rsidR="00027C9D" w:rsidRDefault="007521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finalizado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assinado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Compras.gov?</w:t>
            </w:r>
          </w:p>
        </w:tc>
        <w:tc>
          <w:tcPr>
            <w:tcW w:w="2064" w:type="dxa"/>
          </w:tcPr>
          <w:p w:rsidR="00027C9D" w:rsidRDefault="00027C9D">
            <w:pPr>
              <w:pStyle w:val="TableParagraph"/>
              <w:ind w:left="11" w:right="4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027C9D" w:rsidRDefault="00027C9D">
            <w:pPr>
              <w:pStyle w:val="TableParagraph"/>
              <w:spacing w:line="274" w:lineRule="exact"/>
              <w:ind w:left="312"/>
              <w:rPr>
                <w:sz w:val="24"/>
              </w:rPr>
            </w:pPr>
          </w:p>
        </w:tc>
      </w:tr>
    </w:tbl>
    <w:p w:rsidR="00027C9D" w:rsidRDefault="00027C9D">
      <w:pPr>
        <w:pStyle w:val="Corpodetexto"/>
      </w:pPr>
    </w:p>
    <w:p w:rsidR="00027C9D" w:rsidRDefault="00027C9D">
      <w:pPr>
        <w:pStyle w:val="Corpodetexto"/>
        <w:spacing w:before="19"/>
      </w:pPr>
    </w:p>
    <w:p w:rsidR="009B64D9" w:rsidRDefault="009B64D9">
      <w:pPr>
        <w:pStyle w:val="Corpodetexto"/>
        <w:spacing w:before="1"/>
        <w:ind w:left="1136" w:right="139"/>
        <w:jc w:val="both"/>
      </w:pPr>
    </w:p>
    <w:p w:rsidR="009B64D9" w:rsidRDefault="009B64D9">
      <w:pPr>
        <w:pStyle w:val="Corpodetexto"/>
        <w:spacing w:before="1"/>
        <w:ind w:left="1136" w:right="139"/>
        <w:jc w:val="both"/>
      </w:pPr>
    </w:p>
    <w:p w:rsidR="009B64D9" w:rsidRDefault="009B64D9">
      <w:pPr>
        <w:pStyle w:val="Corpodetexto"/>
        <w:spacing w:before="1"/>
        <w:ind w:left="1136" w:right="139"/>
        <w:jc w:val="both"/>
      </w:pPr>
    </w:p>
    <w:p w:rsidR="009B64D9" w:rsidRDefault="009B64D9">
      <w:pPr>
        <w:pStyle w:val="Corpodetexto"/>
        <w:spacing w:before="1"/>
        <w:ind w:left="1136" w:right="139"/>
        <w:jc w:val="both"/>
      </w:pPr>
    </w:p>
    <w:p w:rsidR="009B64D9" w:rsidRDefault="009B64D9">
      <w:pPr>
        <w:pStyle w:val="Corpodetexto"/>
        <w:spacing w:before="1"/>
        <w:ind w:left="1136" w:right="139"/>
        <w:jc w:val="both"/>
      </w:pPr>
    </w:p>
    <w:p w:rsidR="009B64D9" w:rsidRDefault="009B64D9">
      <w:pPr>
        <w:pStyle w:val="Corpodetexto"/>
        <w:spacing w:before="1"/>
        <w:ind w:left="1136" w:right="139"/>
        <w:jc w:val="both"/>
      </w:pPr>
    </w:p>
    <w:p w:rsidR="009B64D9" w:rsidRDefault="009B64D9">
      <w:pPr>
        <w:pStyle w:val="Corpodetexto"/>
        <w:spacing w:before="1"/>
        <w:ind w:left="1136" w:right="139"/>
        <w:jc w:val="both"/>
      </w:pPr>
    </w:p>
    <w:p w:rsidR="009B64D9" w:rsidRDefault="009B64D9">
      <w:pPr>
        <w:pStyle w:val="Corpodetexto"/>
        <w:spacing w:before="1"/>
        <w:ind w:left="1136" w:right="139"/>
        <w:jc w:val="both"/>
      </w:pPr>
    </w:p>
    <w:p w:rsidR="009B64D9" w:rsidRDefault="009B64D9">
      <w:pPr>
        <w:pStyle w:val="Corpodetexto"/>
        <w:spacing w:before="1"/>
        <w:ind w:left="1136" w:right="139"/>
        <w:jc w:val="both"/>
      </w:pPr>
    </w:p>
    <w:p w:rsidR="009B64D9" w:rsidRDefault="009B64D9">
      <w:pPr>
        <w:pStyle w:val="Corpodetexto"/>
        <w:spacing w:before="1"/>
        <w:ind w:left="1136" w:right="139"/>
        <w:jc w:val="both"/>
      </w:pPr>
    </w:p>
    <w:p w:rsidR="00027C9D" w:rsidRDefault="007521A6" w:rsidP="007521A6">
      <w:pPr>
        <w:pStyle w:val="Corpodetexto"/>
        <w:spacing w:before="1"/>
        <w:ind w:left="1136" w:right="139"/>
        <w:jc w:val="both"/>
        <w:sectPr w:rsidR="00027C9D">
          <w:type w:val="continuous"/>
          <w:pgSz w:w="11910" w:h="16840"/>
          <w:pgMar w:top="1380" w:right="1559" w:bottom="280" w:left="566" w:header="720" w:footer="720" w:gutter="0"/>
          <w:cols w:space="720"/>
        </w:sectPr>
      </w:pPr>
      <w:r>
        <w:t>O presente checklist foi elaborado conforme recomendação da auditoria interna do CEFET/RJ (processo 23063.006269/2023-65). Visto a atual dificuldade dos usuários internos de entender o modelo atual disponibilizado pela AGU, procurou-se focar nos principais documentos e exigências do que deve constar no processo de compra direta de forma concisa e objetiva</w:t>
      </w:r>
      <w:r w:rsidR="002244BD">
        <w:t>.</w:t>
      </w:r>
    </w:p>
    <w:p w:rsidR="00027C9D" w:rsidRDefault="00027C9D">
      <w:pPr>
        <w:pStyle w:val="Corpodetexto"/>
        <w:spacing w:before="7"/>
        <w:rPr>
          <w:sz w:val="14"/>
        </w:rPr>
      </w:pPr>
      <w:bookmarkStart w:id="0" w:name="_GoBack"/>
      <w:bookmarkEnd w:id="0"/>
    </w:p>
    <w:sectPr w:rsidR="00027C9D">
      <w:pgSz w:w="11920" w:h="16840"/>
      <w:pgMar w:top="260" w:right="566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7C9D"/>
    <w:rsid w:val="00027C9D"/>
    <w:rsid w:val="002244BD"/>
    <w:rsid w:val="007521A6"/>
    <w:rsid w:val="007B6682"/>
    <w:rsid w:val="009B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CF5F"/>
  <w15:docId w15:val="{67C940AE-08E2-43DB-9E4F-1284F3BB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996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compras/pt-br/acesso-a-informacao/legislacao/instrucoes-normativas/instrucao-normativa-seges-me-no-81-de-25-de-novembro-de-2022" TargetMode="External"/><Relationship Id="rId5" Type="http://schemas.openxmlformats.org/officeDocument/2006/relationships/hyperlink" Target="https://www.gov.br/compras/pt-br/acesso-a-informacao/legislacao/instrucoes-normativas/instrucao-normativa-seges-no-58-de-8-de-agosto-de-202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CEFETRJ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DANIELLE MOURA DE OLIVEIRA GUIMARAES</cp:lastModifiedBy>
  <cp:revision>5</cp:revision>
  <dcterms:created xsi:type="dcterms:W3CDTF">2025-07-10T16:57:00Z</dcterms:created>
  <dcterms:modified xsi:type="dcterms:W3CDTF">2025-07-10T17:35:00Z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LastSaved">
    <vt:filetime>2025-07-10T00:00:00Z</vt:filetime>
  </property>
</Properties>
</file>